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EA34" w14:textId="39B6537A" w:rsidR="00DE609F" w:rsidRDefault="00C32430" w:rsidP="00C32430">
      <w:pPr>
        <w:jc w:val="center"/>
      </w:pPr>
      <w:r>
        <w:t>Тарифи на послуги з розподілу електричної енергії</w:t>
      </w:r>
    </w:p>
    <w:p w14:paraId="0D9287D8" w14:textId="64916AAD" w:rsidR="00C32430" w:rsidRDefault="00C32430" w:rsidP="00C32430">
      <w:pPr>
        <w:jc w:val="center"/>
      </w:pPr>
      <w:r>
        <w:t>на 2025 рік</w:t>
      </w:r>
    </w:p>
    <w:tbl>
      <w:tblPr>
        <w:tblStyle w:val="ae"/>
        <w:tblW w:w="9689" w:type="dxa"/>
        <w:tblInd w:w="-431" w:type="dxa"/>
        <w:tblLook w:val="04A0" w:firstRow="1" w:lastRow="0" w:firstColumn="1" w:lastColumn="0" w:noHBand="0" w:noVBand="1"/>
      </w:tblPr>
      <w:tblGrid>
        <w:gridCol w:w="1925"/>
        <w:gridCol w:w="3179"/>
        <w:gridCol w:w="2659"/>
        <w:gridCol w:w="1926"/>
      </w:tblGrid>
      <w:tr w:rsidR="00F90E4B" w14:paraId="7C1E8A2A" w14:textId="77777777" w:rsidTr="008D06BE">
        <w:tc>
          <w:tcPr>
            <w:tcW w:w="1925" w:type="dxa"/>
          </w:tcPr>
          <w:p w14:paraId="4A0AB0DE" w14:textId="5B7DC372" w:rsidR="00F90E4B" w:rsidRDefault="00F90E4B" w:rsidP="00C32430">
            <w:pPr>
              <w:jc w:val="center"/>
            </w:pPr>
            <w:r>
              <w:t>Категорія споживачів</w:t>
            </w:r>
          </w:p>
        </w:tc>
        <w:tc>
          <w:tcPr>
            <w:tcW w:w="3179" w:type="dxa"/>
          </w:tcPr>
          <w:p w14:paraId="17300DF7" w14:textId="43BDAAE5" w:rsidR="00F90E4B" w:rsidRDefault="00F90E4B" w:rsidP="00C32430">
            <w:pPr>
              <w:jc w:val="center"/>
            </w:pPr>
            <w:r>
              <w:t>м. Новий Розділ Львівської області</w:t>
            </w:r>
          </w:p>
        </w:tc>
        <w:tc>
          <w:tcPr>
            <w:tcW w:w="2659" w:type="dxa"/>
          </w:tcPr>
          <w:p w14:paraId="3511612A" w14:textId="77777777" w:rsidR="008D06BE" w:rsidRDefault="00F90E4B" w:rsidP="00C32430">
            <w:pPr>
              <w:jc w:val="center"/>
            </w:pPr>
            <w:r>
              <w:t xml:space="preserve">м. </w:t>
            </w:r>
            <w:proofErr w:type="spellStart"/>
            <w:r>
              <w:t>Новояворівськ</w:t>
            </w:r>
            <w:proofErr w:type="spellEnd"/>
            <w:r>
              <w:t xml:space="preserve">, </w:t>
            </w:r>
          </w:p>
          <w:p w14:paraId="2432E85F" w14:textId="77777777" w:rsidR="008D06BE" w:rsidRDefault="00F90E4B" w:rsidP="00C32430">
            <w:pPr>
              <w:jc w:val="center"/>
            </w:pPr>
            <w:r>
              <w:t xml:space="preserve">смт.  Івано-Франкове, смт </w:t>
            </w:r>
            <w:proofErr w:type="spellStart"/>
            <w:r>
              <w:t>Шкло</w:t>
            </w:r>
            <w:proofErr w:type="spellEnd"/>
            <w:r>
              <w:t xml:space="preserve">, с. Новий Яр, с. Ліс, х. </w:t>
            </w:r>
            <w:proofErr w:type="spellStart"/>
            <w:r>
              <w:t>Окілки</w:t>
            </w:r>
            <w:proofErr w:type="spellEnd"/>
            <w:r>
              <w:t xml:space="preserve">, </w:t>
            </w:r>
          </w:p>
          <w:p w14:paraId="299483FD" w14:textId="76C950EF" w:rsidR="00F90E4B" w:rsidRDefault="00F90E4B" w:rsidP="00C32430">
            <w:pPr>
              <w:jc w:val="center"/>
            </w:pPr>
            <w:r>
              <w:t xml:space="preserve">х. Батоги, с. </w:t>
            </w:r>
            <w:proofErr w:type="spellStart"/>
            <w:r>
              <w:t>Старичі</w:t>
            </w:r>
            <w:proofErr w:type="spellEnd"/>
            <w:r>
              <w:t>, с. Стадники Львівської області</w:t>
            </w:r>
          </w:p>
        </w:tc>
        <w:tc>
          <w:tcPr>
            <w:tcW w:w="1926" w:type="dxa"/>
          </w:tcPr>
          <w:p w14:paraId="0B5FFAA0" w14:textId="6F3F7D68" w:rsidR="00F90E4B" w:rsidRDefault="00F90E4B" w:rsidP="00C32430">
            <w:pPr>
              <w:jc w:val="center"/>
            </w:pPr>
            <w:r>
              <w:t>Нормативний документ</w:t>
            </w:r>
          </w:p>
        </w:tc>
      </w:tr>
      <w:tr w:rsidR="00F90E4B" w14:paraId="668B4B6E" w14:textId="77777777" w:rsidTr="008D06BE">
        <w:tc>
          <w:tcPr>
            <w:tcW w:w="1925" w:type="dxa"/>
          </w:tcPr>
          <w:p w14:paraId="3AA75662" w14:textId="23DC079D" w:rsidR="00F90E4B" w:rsidRDefault="00F90E4B" w:rsidP="00C32430">
            <w:pPr>
              <w:jc w:val="center"/>
            </w:pPr>
            <w:r>
              <w:t>1 клас напруги</w:t>
            </w:r>
          </w:p>
        </w:tc>
        <w:tc>
          <w:tcPr>
            <w:tcW w:w="3179" w:type="dxa"/>
          </w:tcPr>
          <w:p w14:paraId="5568C5EA" w14:textId="77777777" w:rsidR="008D06BE" w:rsidRDefault="00F90E4B" w:rsidP="00C32430">
            <w:pPr>
              <w:jc w:val="center"/>
            </w:pPr>
            <w:r>
              <w:t>317,16 грн/</w:t>
            </w:r>
            <w:proofErr w:type="spellStart"/>
            <w:r>
              <w:t>МВтхгод</w:t>
            </w:r>
            <w:proofErr w:type="spellEnd"/>
            <w:r w:rsidR="008D06BE">
              <w:t xml:space="preserve"> </w:t>
            </w:r>
          </w:p>
          <w:p w14:paraId="40A9C172" w14:textId="30129EF4" w:rsidR="00F90E4B" w:rsidRDefault="008D06BE" w:rsidP="00C32430">
            <w:pPr>
              <w:jc w:val="center"/>
            </w:pPr>
            <w:r>
              <w:t>без ПДВ</w:t>
            </w:r>
          </w:p>
        </w:tc>
        <w:tc>
          <w:tcPr>
            <w:tcW w:w="2659" w:type="dxa"/>
          </w:tcPr>
          <w:p w14:paraId="4B6F1611" w14:textId="178C93C8" w:rsidR="00F90E4B" w:rsidRDefault="00F90E4B" w:rsidP="00C32430">
            <w:pPr>
              <w:jc w:val="center"/>
            </w:pPr>
            <w:r>
              <w:t xml:space="preserve">328,39 </w:t>
            </w:r>
            <w:r>
              <w:t>грн/</w:t>
            </w:r>
            <w:proofErr w:type="spellStart"/>
            <w:r>
              <w:t>МВтхгод</w:t>
            </w:r>
            <w:proofErr w:type="spellEnd"/>
            <w:r w:rsidR="008D06BE">
              <w:t xml:space="preserve"> </w:t>
            </w:r>
            <w:r w:rsidR="008D06BE">
              <w:t>без ПДВ</w:t>
            </w:r>
          </w:p>
        </w:tc>
        <w:tc>
          <w:tcPr>
            <w:tcW w:w="1926" w:type="dxa"/>
            <w:vMerge w:val="restart"/>
          </w:tcPr>
          <w:p w14:paraId="63985896" w14:textId="016DFC9D" w:rsidR="00F90E4B" w:rsidRDefault="00F90E4B" w:rsidP="00C32430">
            <w:pPr>
              <w:jc w:val="center"/>
            </w:pPr>
            <w:r>
              <w:t>Постанова НКРЕКП від 19.12.2024 р. №2228</w:t>
            </w:r>
          </w:p>
        </w:tc>
      </w:tr>
      <w:tr w:rsidR="00F90E4B" w14:paraId="7CA28AB1" w14:textId="77777777" w:rsidTr="008D06BE">
        <w:tc>
          <w:tcPr>
            <w:tcW w:w="1925" w:type="dxa"/>
          </w:tcPr>
          <w:p w14:paraId="08D9AC1B" w14:textId="20ECC04B" w:rsidR="00F90E4B" w:rsidRDefault="00F90E4B" w:rsidP="00C32430">
            <w:pPr>
              <w:jc w:val="center"/>
            </w:pPr>
            <w:r>
              <w:t>2 клас напруги</w:t>
            </w:r>
          </w:p>
        </w:tc>
        <w:tc>
          <w:tcPr>
            <w:tcW w:w="3179" w:type="dxa"/>
          </w:tcPr>
          <w:p w14:paraId="7D07B9DC" w14:textId="77777777" w:rsidR="008D06BE" w:rsidRDefault="00F90E4B" w:rsidP="00C32430">
            <w:pPr>
              <w:jc w:val="center"/>
            </w:pPr>
            <w:r>
              <w:t xml:space="preserve">2086,30 </w:t>
            </w:r>
            <w:r>
              <w:t>грн/</w:t>
            </w:r>
            <w:proofErr w:type="spellStart"/>
            <w:r>
              <w:t>МВтхгод</w:t>
            </w:r>
            <w:proofErr w:type="spellEnd"/>
            <w:r w:rsidR="008D06BE">
              <w:t xml:space="preserve"> </w:t>
            </w:r>
          </w:p>
          <w:p w14:paraId="21AC45ED" w14:textId="2F7D8297" w:rsidR="00F90E4B" w:rsidRDefault="008D06BE" w:rsidP="00C32430">
            <w:pPr>
              <w:jc w:val="center"/>
            </w:pPr>
            <w:r>
              <w:t>без ПДВ</w:t>
            </w:r>
          </w:p>
        </w:tc>
        <w:tc>
          <w:tcPr>
            <w:tcW w:w="2659" w:type="dxa"/>
          </w:tcPr>
          <w:p w14:paraId="69035ED3" w14:textId="415178EA" w:rsidR="00F90E4B" w:rsidRDefault="00F90E4B" w:rsidP="00C32430">
            <w:pPr>
              <w:jc w:val="center"/>
            </w:pPr>
            <w:r>
              <w:t xml:space="preserve">1631,86 </w:t>
            </w:r>
            <w:r>
              <w:t>грн/</w:t>
            </w:r>
            <w:proofErr w:type="spellStart"/>
            <w:r>
              <w:t>МВтхгод</w:t>
            </w:r>
            <w:proofErr w:type="spellEnd"/>
            <w:r w:rsidR="008D06BE">
              <w:t xml:space="preserve"> </w:t>
            </w:r>
            <w:r w:rsidR="008D06BE">
              <w:t>без ПДВ</w:t>
            </w:r>
          </w:p>
        </w:tc>
        <w:tc>
          <w:tcPr>
            <w:tcW w:w="1926" w:type="dxa"/>
            <w:vMerge/>
          </w:tcPr>
          <w:p w14:paraId="2A5AE8D2" w14:textId="77777777" w:rsidR="00F90E4B" w:rsidRDefault="00F90E4B" w:rsidP="00C32430">
            <w:pPr>
              <w:jc w:val="center"/>
            </w:pPr>
          </w:p>
        </w:tc>
      </w:tr>
    </w:tbl>
    <w:p w14:paraId="6C891F50" w14:textId="77777777" w:rsidR="00C32430" w:rsidRDefault="00C32430" w:rsidP="00C32430">
      <w:pPr>
        <w:jc w:val="center"/>
      </w:pPr>
    </w:p>
    <w:sectPr w:rsidR="00C32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3"/>
    <w:rsid w:val="002C19BA"/>
    <w:rsid w:val="002F2D57"/>
    <w:rsid w:val="004656F3"/>
    <w:rsid w:val="008D06BE"/>
    <w:rsid w:val="00C32430"/>
    <w:rsid w:val="00DE609F"/>
    <w:rsid w:val="00F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8AE8"/>
  <w15:chartTrackingRefBased/>
  <w15:docId w15:val="{FA52DAA6-1427-479E-BB4C-FC6186F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6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6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6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6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6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6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5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56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56F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3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Світлана Володимирівна</dc:creator>
  <cp:keywords/>
  <dc:description/>
  <cp:lastModifiedBy>Вовк Світлана Володимирівна</cp:lastModifiedBy>
  <cp:revision>2</cp:revision>
  <dcterms:created xsi:type="dcterms:W3CDTF">2024-12-23T08:08:00Z</dcterms:created>
  <dcterms:modified xsi:type="dcterms:W3CDTF">2024-12-23T08:30:00Z</dcterms:modified>
</cp:coreProperties>
</file>